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5E" w:rsidRDefault="00976F5E" w:rsidP="00976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Вниманию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района!</w:t>
      </w:r>
    </w:p>
    <w:p w:rsidR="00976F5E" w:rsidRDefault="00976F5E" w:rsidP="00976F5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28 ноября 2023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 11.00 часов местного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времени,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МБУК МРДК «Юбилейный» (ул. Мира,4А, г. Тайшета), состоится  очередная   сессия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 </w:t>
      </w:r>
    </w:p>
    <w:p w:rsidR="00976F5E" w:rsidRDefault="00976F5E" w:rsidP="00976F5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5E" w:rsidRDefault="00976F5E" w:rsidP="00976F5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Приглашаются главы городских и сельских поселений, депутаты, руководители областных и федеральных структур, общественных организаций, жители района, обладающие активным избирательным правом.</w:t>
      </w:r>
    </w:p>
    <w:p w:rsidR="00976F5E" w:rsidRDefault="00976F5E" w:rsidP="00976F5E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76F5E" w:rsidRPr="00976F5E" w:rsidRDefault="00976F5E" w:rsidP="00976F5E">
      <w:pPr>
        <w:rPr>
          <w:rFonts w:ascii="Times New Roman" w:hAnsi="Times New Roman" w:cs="Times New Roman"/>
          <w:sz w:val="24"/>
          <w:szCs w:val="24"/>
        </w:rPr>
      </w:pPr>
      <w:r w:rsidRPr="00976F5E">
        <w:rPr>
          <w:rFonts w:ascii="Times New Roman" w:hAnsi="Times New Roman" w:cs="Times New Roman"/>
          <w:sz w:val="24"/>
          <w:szCs w:val="24"/>
        </w:rPr>
        <w:t>Планируются к рассмотрению следующие вопросы:</w:t>
      </w:r>
    </w:p>
    <w:tbl>
      <w:tblPr>
        <w:tblW w:w="104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85"/>
      </w:tblGrid>
      <w:tr w:rsidR="00976F5E" w:rsidRPr="00F41994" w:rsidTr="00976F5E">
        <w:trPr>
          <w:trHeight w:val="247"/>
        </w:trPr>
        <w:tc>
          <w:tcPr>
            <w:tcW w:w="10485" w:type="dxa"/>
          </w:tcPr>
          <w:p w:rsidR="00976F5E" w:rsidRPr="00976F5E" w:rsidRDefault="00976F5E" w:rsidP="0033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sz w:val="24"/>
                <w:szCs w:val="24"/>
                <w:u w:val="single"/>
              </w:rPr>
            </w:pPr>
            <w:r w:rsidRPr="00976F5E">
              <w:rPr>
                <w:rStyle w:val="1"/>
                <w:sz w:val="24"/>
                <w:szCs w:val="24"/>
              </w:rPr>
              <w:t xml:space="preserve">        </w:t>
            </w:r>
            <w:r w:rsidRPr="00976F5E">
              <w:rPr>
                <w:rStyle w:val="1"/>
                <w:sz w:val="24"/>
                <w:szCs w:val="24"/>
                <w:u w:val="single"/>
              </w:rPr>
              <w:t xml:space="preserve">Проекты решений Думы </w:t>
            </w:r>
            <w:proofErr w:type="spellStart"/>
            <w:r w:rsidRPr="00976F5E">
              <w:rPr>
                <w:rStyle w:val="1"/>
                <w:sz w:val="24"/>
                <w:szCs w:val="24"/>
                <w:u w:val="single"/>
              </w:rPr>
              <w:t>Тайшетского</w:t>
            </w:r>
            <w:proofErr w:type="spellEnd"/>
            <w:r w:rsidRPr="00976F5E">
              <w:rPr>
                <w:rStyle w:val="1"/>
                <w:sz w:val="24"/>
                <w:szCs w:val="24"/>
                <w:u w:val="single"/>
              </w:rPr>
              <w:t xml:space="preserve"> района:</w:t>
            </w:r>
          </w:p>
          <w:p w:rsidR="00976F5E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  <w:r w:rsidRPr="00F41994">
              <w:rPr>
                <w:rStyle w:val="1"/>
                <w:sz w:val="24"/>
                <w:szCs w:val="24"/>
              </w:rPr>
              <w:t xml:space="preserve">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76F5E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F41994">
              <w:rPr>
                <w:rStyle w:val="1"/>
                <w:sz w:val="24"/>
                <w:szCs w:val="24"/>
              </w:rPr>
              <w:t>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муниципальных служащих в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76F5E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апреля 2018 года №136 «Об установлении оплаты труда мэру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76F5E" w:rsidRPr="00F41994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F41994">
              <w:rPr>
                <w:rStyle w:val="1"/>
                <w:sz w:val="24"/>
                <w:szCs w:val="24"/>
              </w:rPr>
              <w:t>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5E" w:rsidRDefault="00976F5E" w:rsidP="00976F5E">
            <w:pPr>
              <w:pStyle w:val="a6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 xml:space="preserve">-  </w:t>
            </w:r>
            <w:r w:rsidRPr="00F41994">
              <w:rPr>
                <w:rStyle w:val="1"/>
                <w:sz w:val="24"/>
                <w:szCs w:val="24"/>
              </w:rPr>
              <w:t>«</w:t>
            </w:r>
            <w:proofErr w:type="gramEnd"/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976F5E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- </w:t>
            </w:r>
            <w:r w:rsidRPr="00F41994">
              <w:rPr>
                <w:rStyle w:val="1"/>
                <w:sz w:val="24"/>
                <w:szCs w:val="24"/>
              </w:rPr>
              <w:t>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территориального планирования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76F5E" w:rsidRPr="003D560D" w:rsidRDefault="00976F5E" w:rsidP="00976F5E">
            <w:pPr>
              <w:spacing w:after="0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D560D">
              <w:rPr>
                <w:rFonts w:ascii="Times New Roman" w:hAnsi="Times New Roman" w:cs="Times New Roman"/>
                <w:sz w:val="24"/>
                <w:szCs w:val="24"/>
              </w:rPr>
              <w:t xml:space="preserve">О  награждении Почётной грамотой Думы </w:t>
            </w:r>
            <w:proofErr w:type="spellStart"/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3D560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76F5E" w:rsidRPr="00976F5E" w:rsidRDefault="00976F5E" w:rsidP="00976F5E">
            <w:pPr>
              <w:pStyle w:val="a6"/>
              <w:ind w:hanging="74"/>
              <w:jc w:val="both"/>
              <w:rPr>
                <w:rStyle w:val="2"/>
                <w:rFonts w:eastAsia="Courier New"/>
                <w:b w:val="0"/>
                <w:sz w:val="24"/>
                <w:szCs w:val="24"/>
                <w:u w:val="single"/>
              </w:rPr>
            </w:pPr>
            <w:r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       </w:t>
            </w:r>
            <w:r w:rsidR="0010383A"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976F5E">
              <w:rPr>
                <w:rStyle w:val="2"/>
                <w:rFonts w:eastAsia="Courier New"/>
                <w:b w:val="0"/>
                <w:sz w:val="24"/>
                <w:szCs w:val="24"/>
                <w:u w:val="single"/>
              </w:rPr>
              <w:t>Информации:</w:t>
            </w:r>
          </w:p>
          <w:p w:rsidR="00976F5E" w:rsidRDefault="00976F5E" w:rsidP="00976F5E">
            <w:pPr>
              <w:pStyle w:val="a6"/>
              <w:ind w:hanging="74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"/>
                <w:rFonts w:eastAsia="Courier New"/>
                <w:b w:val="0"/>
                <w:sz w:val="24"/>
                <w:szCs w:val="24"/>
              </w:rPr>
              <w:t>- «Об исполнении бюджета муниципального образования «</w:t>
            </w:r>
            <w:proofErr w:type="spellStart"/>
            <w:r>
              <w:rPr>
                <w:rStyle w:val="2"/>
                <w:rFonts w:eastAsia="Courier New"/>
                <w:b w:val="0"/>
                <w:sz w:val="24"/>
                <w:szCs w:val="24"/>
              </w:rPr>
              <w:t>Тайшетский</w:t>
            </w:r>
            <w:proofErr w:type="spellEnd"/>
            <w:r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 район» за 9 месяцев 2023 года;</w:t>
            </w:r>
          </w:p>
          <w:p w:rsidR="00976F5E" w:rsidRDefault="00976F5E" w:rsidP="00976F5E">
            <w:pPr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 xml:space="preserve">«О результатах контрольных и экспертно-аналитических мероприятий, проведенных Контрольно-счетной палатой </w:t>
            </w:r>
            <w:proofErr w:type="spellStart"/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474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gramStart"/>
            <w:r w:rsidRPr="00647478">
              <w:rPr>
                <w:rFonts w:ascii="Times New Roman" w:hAnsi="Times New Roman" w:cs="Times New Roman"/>
                <w:sz w:val="24"/>
                <w:szCs w:val="24"/>
              </w:rPr>
              <w:t>первом  полугодии</w:t>
            </w:r>
            <w:proofErr w:type="gramEnd"/>
            <w:r w:rsidRPr="00647478">
              <w:rPr>
                <w:rFonts w:ascii="Times New Roman" w:hAnsi="Times New Roman" w:cs="Times New Roman"/>
                <w:sz w:val="24"/>
                <w:szCs w:val="24"/>
              </w:rPr>
              <w:t xml:space="preserve"> 2023 года»</w:t>
            </w:r>
          </w:p>
          <w:p w:rsidR="00976F5E" w:rsidRPr="00647478" w:rsidRDefault="00976F5E" w:rsidP="00976F5E">
            <w:pPr>
              <w:spacing w:after="0" w:line="240" w:lineRule="auto"/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76F5E" w:rsidRDefault="00976F5E" w:rsidP="00976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5E" w:rsidRDefault="00976F5E" w:rsidP="003310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5E" w:rsidRDefault="00976F5E" w:rsidP="003310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5E" w:rsidRPr="00F41994" w:rsidRDefault="00976F5E" w:rsidP="003310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5F5" w:rsidRDefault="007B65F5"/>
    <w:sectPr w:rsidR="007B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5"/>
    <w:rsid w:val="0010383A"/>
    <w:rsid w:val="007B65F5"/>
    <w:rsid w:val="009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0CDB-03A7-4FFB-9842-E6276CC1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76F5E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76F5E"/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976F5E"/>
  </w:style>
  <w:style w:type="paragraph" w:styleId="a6">
    <w:name w:val="No Spacing"/>
    <w:link w:val="a5"/>
    <w:uiPriority w:val="1"/>
    <w:qFormat/>
    <w:rsid w:val="00976F5E"/>
    <w:pPr>
      <w:spacing w:after="0" w:line="240" w:lineRule="auto"/>
    </w:pPr>
  </w:style>
  <w:style w:type="character" w:customStyle="1" w:styleId="2">
    <w:name w:val="Основной текст2"/>
    <w:basedOn w:val="a0"/>
    <w:rsid w:val="00976F5E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976F5E"/>
    <w:rPr>
      <w:rFonts w:ascii="Times New Roman" w:eastAsiaTheme="minorEastAsia" w:hAnsi="Times New Roman" w:cs="Times New Roman"/>
      <w:spacing w:val="1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2023-11-17T04:18:00Z</dcterms:created>
  <dcterms:modified xsi:type="dcterms:W3CDTF">2023-11-17T04:26:00Z</dcterms:modified>
</cp:coreProperties>
</file>